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5080</wp:posOffset>
                </wp:positionV>
                <wp:extent cx="6162675" cy="809625"/>
                <wp:effectExtent l="635" t="635" r="29845" b="10795"/>
                <wp:wrapNone/>
                <wp:docPr id="1026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5"/>
                      <wps:cNvSpPr txBox="1"/>
                      <wps:spPr>
                        <a:xfrm>
                          <a:off x="0" y="0"/>
                          <a:ext cx="61626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222" w:firstLineChars="10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令和５年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1</w:t>
                            </w:r>
                            <w:r>
                              <w:rPr>
                                <w:rFonts w:hint="default" w:asciiTheme="minorEastAsia" w:hAnsiTheme="minorEastAsia"/>
                              </w:rPr>
                              <w:t>0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32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0.4pt;mso-position-vertical-relative:text;mso-position-horizontal-relative:margin;v-text-anchor:top;position:absolute;height:63.75pt;mso-wrap-distance-top:0pt;width:485.25pt;mso-wrap-distance-left:9pt;margin-left:0.15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ind w:firstLine="222" w:firstLineChars="100"/>
                        <w:rPr>
                          <w:rFonts w:hint="default"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令和５年</w:t>
                      </w:r>
                      <w:r>
                        <w:rPr>
                          <w:rFonts w:hint="eastAsia" w:asciiTheme="minorEastAsia" w:hAnsiTheme="minorEastAsia"/>
                        </w:rPr>
                        <w:t>1</w:t>
                      </w:r>
                      <w:r>
                        <w:rPr>
                          <w:rFonts w:hint="default" w:asciiTheme="minorEastAsia" w:hAnsiTheme="minorEastAsia"/>
                        </w:rPr>
                        <w:t>0</w:t>
                      </w:r>
                      <w:r>
                        <w:rPr>
                          <w:rFonts w:hint="eastAsia" w:asciiTheme="minorEastAsia" w:hAnsiTheme="minor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32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hint="default"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</w:p>
    <w:tbl>
      <w:tblPr>
        <w:tblStyle w:val="11"/>
        <w:tblpPr w:leftFromText="142" w:rightFromText="142" w:topFromText="0" w:bottomFromText="0" w:vertAnchor="text" w:horzAnchor="margin" w:tblpXSpec="left" w:tblpY="279"/>
        <w:tblW w:w="97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724"/>
      </w:tblGrid>
      <w:tr>
        <w:trPr>
          <w:trHeight w:val="12176" w:hRule="atLeast"/>
        </w:trPr>
        <w:tc>
          <w:tcPr>
            <w:tcW w:w="9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中小企業信用保険法第２条第５項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6224" w:firstLineChars="2808"/>
              <w:jc w:val="righ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令和　　年　　月　　日　　</w:t>
            </w:r>
          </w:p>
          <w:p>
            <w:pPr>
              <w:pStyle w:val="41"/>
              <w:spacing w:line="400" w:lineRule="atLeast"/>
              <w:ind w:firstLine="222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潟上市長　鈴木　雄大　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211" w:firstLineChars="190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（申請者）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433" w:firstLineChars="2000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住　所　　　　　　　　　　　　　　　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6082" w:firstLineChars="2398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433" w:firstLineChars="2000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氏　名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 xml:space="preserve">                        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5073" w:firstLineChars="200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spacing w:val="16"/>
                <w:kern w:val="0"/>
              </w:rPr>
              <w:t>（業種：　　　　　　　　　　　　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私は、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auto"/>
              </w:rPr>
              <w:t>新型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コロナウィルス感染症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の発生に起因して、下記のとおり、経営の安定に支障が生じておりますことから、中小企業信用保険法第２条第５項第４号の規定に基づき認定されるようお願いします。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１　事業開始年月日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     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>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auto"/>
              </w:rPr>
              <w:t>　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２　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（１）最近１か月間の売上高等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×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>100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減少率　　　　％（実績）①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Ｂ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　　　　　　　円②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　　　　　　　円③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（２）最近３か月間の売上高等の実績見込み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（Ｂ＋Ｄ）－（Ａ＋Ｃ）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×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100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％（実績見込み）④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Ｂ＋Ｄ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216" w:firstLineChars="100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　　　　　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円⑤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　　　　　　　　　　　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円⑥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106045</wp:posOffset>
                      </wp:positionV>
                      <wp:extent cx="5886450" cy="1095375"/>
                      <wp:effectExtent l="635" t="635" r="29845" b="10795"/>
                      <wp:wrapNone/>
                      <wp:docPr id="1027" name="正方形/長方形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正方形/長方形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886450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style="mso-wrap-distance-right:9pt;mso-wrap-distance-bottom:0pt;margin-top:8.35pt;mso-position-vertical-relative:text;mso-position-horizontal-relative:text;position:absolute;height:86.25pt;mso-wrap-distance-top:0pt;width:463.5pt;mso-wrap-distance-left:9pt;margin-left:6.7pt;z-index:3;" o:spid="_x0000_s1027" o:allowincell="t" o:allowoverlap="t" filled="f" stroked="t" strokecolor="#000000" strokeweight="0.75pt" o:spt="1">
                      <v:fill/>
                      <v:stroke miterlimit="8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41"/>
              <w:spacing w:line="400" w:lineRule="atLeast"/>
              <w:ind w:firstLine="665" w:firstLineChars="3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令和　　年　　月　　日</w:t>
            </w:r>
          </w:p>
          <w:p>
            <w:pPr>
              <w:pStyle w:val="41"/>
              <w:spacing w:line="400" w:lineRule="atLeast"/>
              <w:ind w:firstLine="443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申請のとおり、相違ないことを認定します。</w:t>
            </w:r>
          </w:p>
          <w:p>
            <w:pPr>
              <w:pStyle w:val="41"/>
              <w:spacing w:line="400" w:lineRule="atLeas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ab/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3103" w:firstLineChars="140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</w:rPr>
              <w:t>　　　</w:t>
            </w:r>
            <w:r>
              <w:rPr>
                <w:rFonts w:hint="eastAsia" w:asciiTheme="minorEastAsia" w:hAnsiTheme="minorEastAsia"/>
              </w:rPr>
              <w:t xml:space="preserve">      </w:t>
            </w:r>
            <w:r>
              <w:rPr>
                <w:rFonts w:hint="eastAsia" w:asciiTheme="minorEastAsia" w:hAnsiTheme="minorEastAsia"/>
              </w:rPr>
              <w:t>潟上市長　　鈴　木　　雄　大　　　　　</w:t>
            </w:r>
          </w:p>
        </w:tc>
      </w:tr>
    </w:tbl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Theme="minorEastAsia" w:hAnsiTheme="minorEastAsia"/>
          <w:color w:val="000000"/>
          <w:spacing w:val="16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４号様式②ア</w:t>
      </w:r>
      <w:bookmarkStart w:id="0" w:name="_GoBack"/>
      <w:bookmarkEnd w:id="0"/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Theme="minorEastAsia" w:hAnsiTheme="minorEastAsia"/>
          <w:color w:val="000000"/>
          <w:spacing w:val="16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ind w:firstLine="222" w:firstLineChars="100"/>
        <w:jc w:val="left"/>
        <w:textAlignment w:val="baseline"/>
        <w:rPr>
          <w:rFonts w:hint="default" w:asciiTheme="minorEastAsia" w:hAnsiTheme="minorEastAsia"/>
          <w:color w:val="000000"/>
          <w:spacing w:val="16"/>
          <w:kern w:val="0"/>
        </w:rPr>
      </w:pPr>
      <w:r>
        <w:rPr>
          <w:rFonts w:hint="default" w:asciiTheme="minorEastAsia" w:hAnsiTheme="minorEastAsia"/>
          <w:color w:val="000000"/>
          <w:kern w:val="0"/>
        </w:rPr>
        <w:t>・</w:t>
      </w:r>
      <w:r>
        <w:rPr>
          <w:rFonts w:hint="eastAsia" w:asciiTheme="minorEastAsia" w:hAnsiTheme="minorEastAsia"/>
          <w:color w:val="000000"/>
          <w:kern w:val="0"/>
        </w:rPr>
        <w:t>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443" w:hanging="443" w:hangingChars="200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　・認定日から３０日以内にセーフティネット保証を申し込まない場合、無効となります。</w:t>
      </w:r>
    </w:p>
    <w:p>
      <w:pPr>
        <w:pStyle w:val="0"/>
        <w:suppressAutoHyphens w:val="1"/>
        <w:wordWrap w:val="0"/>
        <w:spacing w:line="240" w:lineRule="exact"/>
        <w:ind w:left="443" w:hanging="443" w:hangingChars="200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default"/>
        </w:rPr>
        <w:t>４号様式</w:t>
      </w:r>
      <w:r>
        <w:rPr>
          <w:rFonts w:hint="eastAsia" w:ascii="ＭＳ 明朝" w:hAnsi="ＭＳ 明朝"/>
        </w:rPr>
        <w:t>②</w:t>
      </w:r>
      <w:r>
        <w:rPr>
          <w:rFonts w:hint="default"/>
        </w:rPr>
        <w:t>イ</w:t>
      </w:r>
    </w:p>
    <w:p>
      <w:pPr>
        <w:pStyle w:val="0"/>
        <w:jc w:val="center"/>
        <w:rPr>
          <w:rFonts w:hint="eastAsia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売上高比較表（セーフティネット保証４号）</w:t>
      </w: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【認定要件（以下全ての要件を満たすこと）】</w:t>
      </w:r>
    </w:p>
    <w:p>
      <w:pPr>
        <w:pStyle w:val="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・経済産業大臣の指定を受けた地域において１年間以上継続して事業を行っていること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・最近１か月間の売上高（又は販売数量）が前年同月比２０％以上減少していること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かつその後２か月間を含む３か月間の売上高等が前年同期に比して２０％以上減少することが</w:t>
      </w:r>
    </w:p>
    <w:p>
      <w:pPr>
        <w:pStyle w:val="0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見込まれること</w:t>
      </w:r>
    </w:p>
    <w:p>
      <w:pPr>
        <w:pStyle w:val="0"/>
        <w:ind w:left="210" w:hanging="210" w:hangingChars="100"/>
        <w:jc w:val="left"/>
        <w:rPr>
          <w:rFonts w:hint="eastAsia" w:ascii="ＭＳ 明朝" w:hAnsi="ＭＳ 明朝"/>
        </w:rPr>
      </w:pPr>
      <w:r>
        <w:rPr>
          <w:rFonts w:hint="default" w:ascii="ＭＳ 明朝" w:hAnsi="ＭＳ 明朝"/>
        </w:rPr>
        <w:t>・</w:t>
      </w:r>
      <w:r>
        <w:rPr>
          <w:rFonts w:hint="eastAsia" w:ascii="ＭＳ 明朝" w:hAnsi="ＭＳ 明朝"/>
        </w:rPr>
        <w:t>既存融資の借換えを目的とした申請であること</w:t>
      </w: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（１）最近１か月間の売上高等</w:t>
      </w:r>
    </w:p>
    <w:tbl>
      <w:tblPr>
        <w:tblStyle w:val="11"/>
        <w:tblpPr w:leftFromText="142" w:rightFromText="142" w:topFromText="0" w:bottomFromText="0" w:vertAnchor="text" w:horzAnchor="margin" w:tblpXSpec="left" w:tblpY="17"/>
        <w:tblW w:w="80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5353"/>
        <w:gridCol w:w="2693"/>
      </w:tblGrid>
      <w:tr>
        <w:trPr/>
        <w:tc>
          <w:tcPr>
            <w:tcW w:w="5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最近１か月の売上高等（Ａ）</w:t>
            </w:r>
          </w:p>
        </w:tc>
        <w:tc>
          <w:tcPr>
            <w:tcW w:w="2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/>
        <w:tc>
          <w:tcPr>
            <w:tcW w:w="5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前年の１か月間の売上高等（Ｂ）</w:t>
            </w:r>
          </w:p>
        </w:tc>
        <w:tc>
          <w:tcPr>
            <w:tcW w:w="2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/>
        <w:tc>
          <w:tcPr>
            <w:tcW w:w="5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減少額（Ｂ－Ａ）</w:t>
            </w:r>
          </w:p>
        </w:tc>
        <w:tc>
          <w:tcPr>
            <w:tcW w:w="2693" w:type="dxa"/>
            <w:tcBorders>
              <w:top w:val="single" w:color="000000" w:sz="12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/>
        <w:tc>
          <w:tcPr>
            <w:tcW w:w="5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減少率（（Ｂ－Ａ）／Ｂ）×</w:t>
            </w:r>
            <w:r>
              <w:rPr>
                <w:rFonts w:hint="eastAsia" w:ascii="ＭＳ 明朝" w:hAnsi="ＭＳ 明朝"/>
              </w:rPr>
              <w:t>100</w:t>
            </w:r>
          </w:p>
        </w:tc>
        <w:tc>
          <w:tcPr>
            <w:tcW w:w="2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％</w:t>
            </w:r>
          </w:p>
        </w:tc>
      </w:tr>
    </w:tbl>
    <w:p>
      <w:pPr>
        <w:pStyle w:val="0"/>
        <w:spacing w:line="276" w:lineRule="auto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→②</w:t>
      </w:r>
    </w:p>
    <w:p>
      <w:pPr>
        <w:pStyle w:val="0"/>
        <w:spacing w:line="276" w:lineRule="auto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→③</w:t>
      </w:r>
    </w:p>
    <w:p>
      <w:pPr>
        <w:pStyle w:val="0"/>
        <w:spacing w:line="276" w:lineRule="auto"/>
        <w:jc w:val="left"/>
        <w:rPr>
          <w:rFonts w:hint="eastAsia" w:ascii="ＭＳ 明朝" w:hAnsi="ＭＳ 明朝"/>
        </w:rPr>
      </w:pPr>
    </w:p>
    <w:p>
      <w:pPr>
        <w:pStyle w:val="0"/>
        <w:spacing w:line="276" w:lineRule="auto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→①</w:t>
      </w: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（２）最近３か月間の売上高等（全業種合計）</w:t>
      </w:r>
    </w:p>
    <w:tbl>
      <w:tblPr>
        <w:tblStyle w:val="11"/>
        <w:tblpPr w:leftFromText="142" w:rightFromText="142" w:topFromText="0" w:bottomFromText="0" w:vertAnchor="text" w:horzAnchor="margin" w:tblpXSpec="left" w:tblpY="17"/>
        <w:tblW w:w="80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5353"/>
        <w:gridCol w:w="2693"/>
      </w:tblGrid>
      <w:tr>
        <w:trPr/>
        <w:tc>
          <w:tcPr>
            <w:tcW w:w="5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Ａの期間後２か月間の見込み売上高等（Ｃ）</w:t>
            </w:r>
          </w:p>
        </w:tc>
        <w:tc>
          <w:tcPr>
            <w:tcW w:w="2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/>
        <w:tc>
          <w:tcPr>
            <w:tcW w:w="5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Ｃの期間に対応する前年の２か月間の売上高等</w:t>
            </w:r>
            <w:r>
              <w:rPr>
                <w:rFonts w:hint="eastAsia" w:ascii="ＭＳ 明朝" w:hAnsi="ＭＳ 明朝"/>
              </w:rPr>
              <w:t>（Ｄ）</w:t>
            </w:r>
          </w:p>
        </w:tc>
        <w:tc>
          <w:tcPr>
            <w:tcW w:w="2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/>
        <w:tc>
          <w:tcPr>
            <w:tcW w:w="5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前年３か月間の売上高等（Ｂ＋Ｄ）</w:t>
            </w:r>
          </w:p>
        </w:tc>
        <w:tc>
          <w:tcPr>
            <w:tcW w:w="2693" w:type="dxa"/>
            <w:tcBorders>
              <w:top w:val="single" w:color="000000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/>
        <w:tc>
          <w:tcPr>
            <w:tcW w:w="5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最近３か月間の売上高等（Ａ＋Ｃ）</w:t>
            </w:r>
          </w:p>
        </w:tc>
        <w:tc>
          <w:tcPr>
            <w:tcW w:w="2693" w:type="dxa"/>
            <w:tcBorders>
              <w:top w:val="single" w:color="auto" w:sz="4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/>
        <w:tc>
          <w:tcPr>
            <w:tcW w:w="5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減少率（（Ｂ＋Ｄ）－（Ａ＋Ｃ））／（Ｂ＋Ｄ）×</w:t>
            </w:r>
            <w:r>
              <w:rPr>
                <w:rFonts w:hint="eastAsia" w:ascii="ＭＳ 明朝" w:hAnsi="ＭＳ 明朝"/>
              </w:rPr>
              <w:t>100</w:t>
            </w:r>
          </w:p>
        </w:tc>
        <w:tc>
          <w:tcPr>
            <w:tcW w:w="26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％</w:t>
            </w:r>
          </w:p>
        </w:tc>
      </w:tr>
    </w:tbl>
    <w:p>
      <w:pPr>
        <w:pStyle w:val="0"/>
        <w:spacing w:line="276" w:lineRule="auto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→⑤</w:t>
      </w:r>
    </w:p>
    <w:p>
      <w:pPr>
        <w:pStyle w:val="0"/>
        <w:spacing w:line="276" w:lineRule="auto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→⑥</w:t>
      </w:r>
    </w:p>
    <w:p>
      <w:pPr>
        <w:pStyle w:val="0"/>
        <w:spacing w:line="276" w:lineRule="auto"/>
        <w:jc w:val="left"/>
        <w:rPr>
          <w:rFonts w:hint="default" w:ascii="ＭＳ 明朝" w:hAnsi="ＭＳ 明朝"/>
        </w:rPr>
      </w:pPr>
    </w:p>
    <w:p>
      <w:pPr>
        <w:pStyle w:val="0"/>
        <w:spacing w:line="276" w:lineRule="auto"/>
        <w:jc w:val="left"/>
        <w:rPr>
          <w:rFonts w:hint="eastAsia" w:ascii="ＭＳ 明朝" w:hAnsi="ＭＳ 明朝"/>
        </w:rPr>
      </w:pPr>
    </w:p>
    <w:p>
      <w:pPr>
        <w:pStyle w:val="0"/>
        <w:spacing w:line="276" w:lineRule="auto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→④</w:t>
      </w: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spacing w:line="280" w:lineRule="exact"/>
        <w:jc w:val="left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（注意事項）</w:t>
      </w:r>
    </w:p>
    <w:p>
      <w:pPr>
        <w:pStyle w:val="0"/>
        <w:spacing w:line="280" w:lineRule="exact"/>
        <w:ind w:left="180" w:hanging="180" w:hangingChars="100"/>
        <w:jc w:val="left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・金額は原則として円単位でご記入ください</w:t>
      </w:r>
    </w:p>
    <w:p>
      <w:pPr>
        <w:pStyle w:val="0"/>
        <w:spacing w:line="280" w:lineRule="exact"/>
        <w:jc w:val="left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・％は小数点第２位を</w:t>
      </w:r>
      <w:r>
        <w:rPr>
          <w:rFonts w:hint="eastAsia" w:ascii="ＭＳ ゴシック" w:hAnsi="ＭＳ ゴシック" w:eastAsia="ＭＳ ゴシック"/>
          <w:b w:val="1"/>
          <w:sz w:val="20"/>
          <w:u w:val="single" w:color="auto"/>
        </w:rPr>
        <w:t>切捨て、小数点第１位まで</w:t>
      </w:r>
      <w:r>
        <w:rPr>
          <w:rFonts w:hint="eastAsia" w:ascii="ＭＳ 明朝" w:hAnsi="ＭＳ 明朝"/>
          <w:sz w:val="18"/>
        </w:rPr>
        <w:t>記入してください。</w:t>
      </w:r>
    </w:p>
    <w:p>
      <w:pPr>
        <w:pStyle w:val="0"/>
        <w:ind w:left="180" w:hanging="180" w:hangingChars="100"/>
        <w:jc w:val="lef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・上記①～⑥は、認定申請書の①～⑥に対応します。</w:t>
      </w:r>
    </w:p>
    <w:p>
      <w:pPr>
        <w:pStyle w:val="0"/>
        <w:jc w:val="left"/>
        <w:rPr>
          <w:rFonts w:hint="eastAsia" w:ascii="ＭＳ 明朝" w:hAnsi="ＭＳ 明朝"/>
          <w:sz w:val="18"/>
        </w:rPr>
      </w:pPr>
    </w:p>
    <w:p>
      <w:pPr>
        <w:pStyle w:val="0"/>
        <w:ind w:left="180" w:hanging="180" w:hangingChars="100"/>
        <w:jc w:val="left"/>
        <w:rPr>
          <w:rFonts w:hint="eastAsia" w:ascii="ＭＳ 明朝" w:hAnsi="ＭＳ 明朝"/>
          <w:sz w:val="18"/>
        </w:rPr>
      </w:pPr>
    </w:p>
    <w:p>
      <w:pPr>
        <w:pStyle w:val="0"/>
        <w:ind w:left="180" w:hanging="180" w:hangingChars="100"/>
        <w:jc w:val="left"/>
        <w:rPr>
          <w:rFonts w:hint="eastAsia" w:ascii="ＭＳ 明朝" w:hAnsi="ＭＳ 明朝"/>
          <w:sz w:val="18"/>
        </w:rPr>
      </w:pPr>
    </w:p>
    <w:p>
      <w:pPr>
        <w:pStyle w:val="0"/>
        <w:ind w:left="180" w:hanging="180" w:hangingChars="100"/>
        <w:jc w:val="left"/>
        <w:rPr>
          <w:rFonts w:hint="eastAsia" w:ascii="ＭＳ 明朝" w:hAnsi="ＭＳ 明朝"/>
          <w:sz w:val="18"/>
        </w:rPr>
      </w:pP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ind w:left="0" w:leftChars="0" w:right="222" w:rightChars="100" w:hanging="222" w:hangingChars="10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上記記載内容について、誤りありません。</w:t>
      </w:r>
    </w:p>
    <w:p>
      <w:pPr>
        <w:pStyle w:val="0"/>
        <w:ind w:left="0" w:leftChars="0" w:right="443" w:rightChars="200" w:hanging="222" w:hangingChars="10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ind w:left="4110" w:leftChars="1957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事業者</w:t>
      </w:r>
    </w:p>
    <w:p>
      <w:pPr>
        <w:pStyle w:val="0"/>
        <w:ind w:left="210" w:leftChars="100" w:firstLine="4043" w:firstLineChars="1925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住　所　　　　　　　　　　　　　　　　　　</w:t>
      </w:r>
    </w:p>
    <w:p>
      <w:pPr>
        <w:pStyle w:val="0"/>
        <w:spacing w:line="240" w:lineRule="atLeast"/>
        <w:ind w:left="210" w:leftChars="100" w:firstLine="4043" w:firstLineChars="1925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氏　名</w:t>
      </w:r>
    </w:p>
    <w:p>
      <w:pPr>
        <w:pStyle w:val="0"/>
        <w:spacing w:line="240" w:lineRule="atLeast"/>
        <w:ind w:firstLine="4200" w:firstLineChars="2000"/>
        <w:jc w:val="left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(</w:t>
      </w:r>
      <w:r>
        <w:rPr>
          <w:rFonts w:hint="eastAsia" w:ascii="ＭＳ 明朝" w:hAnsi="ＭＳ 明朝"/>
          <w:u w:val="single" w:color="auto"/>
        </w:rPr>
        <w:t>名　称</w:t>
      </w:r>
      <w:r>
        <w:rPr>
          <w:rFonts w:hint="eastAsia" w:ascii="ＭＳ 明朝" w:hAnsi="ＭＳ 明朝"/>
          <w:u w:val="single" w:color="auto"/>
        </w:rPr>
        <w:t>)</w:t>
      </w:r>
      <w:r>
        <w:rPr>
          <w:rFonts w:hint="eastAsia" w:ascii="ＭＳ 明朝" w:hAnsi="ＭＳ 明朝"/>
          <w:u w:val="single" w:color="auto"/>
        </w:rPr>
        <w:t>　　　　　　　　　　　　　　　　　　　</w:t>
      </w:r>
    </w:p>
    <w:p>
      <w:pPr>
        <w:pStyle w:val="0"/>
        <w:suppressAutoHyphens w:val="1"/>
        <w:wordWrap w:val="0"/>
        <w:spacing w:line="240" w:lineRule="exact"/>
        <w:ind w:left="443" w:hanging="443" w:hangingChars="200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</w:p>
    <w:sectPr>
      <w:footerReference r:id="rId6" w:type="first"/>
      <w:pgSz w:w="11906" w:h="16838"/>
      <w:pgMar w:top="907" w:right="1077" w:bottom="907" w:left="1077" w:header="851" w:footer="567" w:gutter="0"/>
      <w:cols w:space="720"/>
      <w:titlePg w:val="1"/>
      <w:textDirection w:val="lrTb"/>
      <w:docGrid w:type="linesAndChars" w:linePitch="360" w:charSpace="238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right"/>
      <w:rPr>
        <w:rFonts w:hint="default"/>
      </w:rPr>
    </w:pPr>
    <w:r>
      <w:rPr>
        <w:rFonts w:hint="eastAsia"/>
      </w:rPr>
      <w:t>令和５年１０月１日改訂</w:t>
    </w: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1B4DF6A"/>
    <w:lvl w:ilvl="0" w:tplc="86AC132A">
      <w:numFmt w:val="bullet"/>
      <w:lvlText w:val="□"/>
      <w:lvlJc w:val="left"/>
      <w:pPr>
        <w:ind w:left="582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62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82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02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22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42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62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82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0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41" w:customStyle="1">
    <w:name w:val="一太郎８/９"/>
    <w:next w:val="41"/>
    <w:link w:val="0"/>
    <w:uiPriority w:val="0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Century" w:hAnsi="Century" w:eastAsia="ＭＳ 明朝"/>
      <w:kern w:val="0"/>
    </w:rPr>
  </w:style>
  <w:style w:type="character" w:styleId="42">
    <w:name w:val="footnote reference"/>
    <w:basedOn w:val="10"/>
    <w:next w:val="42"/>
    <w:link w:val="0"/>
    <w:uiPriority w:val="0"/>
    <w:semiHidden/>
    <w:rPr>
      <w:vertAlign w:val="superscript"/>
    </w:rPr>
  </w:style>
  <w:style w:type="character" w:styleId="43">
    <w:name w:val="endnote reference"/>
    <w:basedOn w:val="10"/>
    <w:next w:val="43"/>
    <w:link w:val="0"/>
    <w:uiPriority w:val="0"/>
    <w:semiHidden/>
    <w:rPr>
      <w:vertAlign w:val="superscript"/>
    </w:rPr>
  </w:style>
  <w:style w:type="table" w:styleId="44">
    <w:name w:val="Table Grid"/>
    <w:basedOn w:val="11"/>
    <w:next w:val="4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2</Pages>
  <Words>5</Words>
  <Characters>1145</Characters>
  <Application>JUST Note</Application>
  <Lines>114</Lines>
  <Paragraphs>81</Paragraphs>
  <Company>経済産業省</Company>
  <CharactersWithSpaces>1693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鈴木 渉</cp:lastModifiedBy>
  <cp:lastPrinted>2020-03-19T04:48:00Z</cp:lastPrinted>
  <dcterms:created xsi:type="dcterms:W3CDTF">2021-02-22T03:19:00Z</dcterms:created>
  <dcterms:modified xsi:type="dcterms:W3CDTF">2023-11-14T07:36:58Z</dcterms:modified>
  <cp:revision>6</cp:revision>
</cp:coreProperties>
</file>