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1C" w:rsidRPr="00D047F7" w:rsidRDefault="00E3090D" w:rsidP="00BB621C">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1779072" behindDoc="0" locked="0" layoutInCell="1" allowOverlap="1" wp14:anchorId="2F81CB34" wp14:editId="215D46FF">
                <wp:simplePos x="0" y="0"/>
                <wp:positionH relativeFrom="column">
                  <wp:posOffset>-41910</wp:posOffset>
                </wp:positionH>
                <wp:positionV relativeFrom="paragraph">
                  <wp:posOffset>-258445</wp:posOffset>
                </wp:positionV>
                <wp:extent cx="1234440" cy="2571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34440" cy="257175"/>
                        </a:xfrm>
                        <a:prstGeom prst="rect">
                          <a:avLst/>
                        </a:prstGeom>
                        <a:noFill/>
                        <a:ln w="6350">
                          <a:noFill/>
                        </a:ln>
                        <a:effectLst/>
                      </wps:spPr>
                      <wps:txbx>
                        <w:txbxContent>
                          <w:p w:rsidR="0064576E" w:rsidRPr="00427FFA" w:rsidRDefault="0064576E" w:rsidP="007F6E68">
                            <w:pPr>
                              <w:rPr>
                                <w:sz w:val="20"/>
                                <w:szCs w:val="20"/>
                              </w:rPr>
                            </w:pPr>
                            <w:r w:rsidRPr="00427FFA">
                              <w:rPr>
                                <w:rFonts w:hint="eastAsia"/>
                                <w:sz w:val="20"/>
                                <w:szCs w:val="20"/>
                              </w:rPr>
                              <w:t>様式</w:t>
                            </w:r>
                            <w:r w:rsidR="00427FFA">
                              <w:rPr>
                                <w:rFonts w:hint="eastAsia"/>
                                <w:sz w:val="20"/>
                                <w:szCs w:val="20"/>
                              </w:rPr>
                              <w:t>第2号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margin-left:-3.3pt;margin-top:-20.35pt;width:97.2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" filled="f" stroked="f" strokeweight=".5pt">
                <v:textbox>
                  <w:txbxContent>
                    <w:p w:rsidR="0064576E" w:rsidRPr="00427FFA" w:rsidRDefault="0064576E" w:rsidP="007F6E68">
                      <w:pPr>
                        <w:rPr>
                          <w:sz w:val="20"/>
                          <w:szCs w:val="20"/>
                        </w:rPr>
                      </w:pPr>
                      <w:r w:rsidRPr="00427FFA">
                        <w:rPr>
                          <w:rFonts w:hint="eastAsia"/>
                          <w:sz w:val="20"/>
                          <w:szCs w:val="20"/>
                        </w:rPr>
                        <w:t>様式</w:t>
                      </w:r>
                      <w:r w:rsidR="00427FFA">
                        <w:rPr>
                          <w:rFonts w:hint="eastAsia"/>
                          <w:sz w:val="20"/>
                          <w:szCs w:val="20"/>
                        </w:rPr>
                        <w:t>第2号</w:t>
                      </w:r>
                    </w:p>
                  </w:txbxContent>
                </v:textbox>
              </v:shape>
            </w:pict>
          </mc:Fallback>
        </mc:AlternateContent>
      </w:r>
      <w:r w:rsidR="00BB621C" w:rsidRPr="00D047F7">
        <w:rPr>
          <w:rFonts w:asciiTheme="majorEastAsia" w:eastAsiaTheme="majorEastAsia" w:hAnsiTheme="majorEastAsia" w:hint="eastAsia"/>
          <w:color w:val="000000" w:themeColor="text1"/>
          <w:szCs w:val="26"/>
        </w:rPr>
        <w:t>基本チェックリストについての考え方</w:t>
      </w:r>
    </w:p>
    <w:tbl>
      <w:tblPr>
        <w:tblStyle w:val="81"/>
        <w:tblW w:w="0" w:type="auto"/>
        <w:tblInd w:w="108" w:type="dxa"/>
        <w:tblBorders>
          <w:insideH w:val="none" w:sz="0" w:space="0" w:color="auto"/>
          <w:insideV w:val="none" w:sz="0" w:space="0" w:color="auto"/>
        </w:tblBorders>
        <w:tblLook w:val="04A0" w:firstRow="1" w:lastRow="0" w:firstColumn="1" w:lastColumn="0" w:noHBand="0" w:noVBand="1"/>
      </w:tblPr>
      <w:tblGrid>
        <w:gridCol w:w="9746"/>
      </w:tblGrid>
      <w:tr w:rsidR="00BB621C" w:rsidRPr="00D047F7" w:rsidTr="00BE62E9">
        <w:tc>
          <w:tcPr>
            <w:tcW w:w="10206" w:type="dxa"/>
          </w:tcPr>
          <w:p w:rsidR="00BB621C" w:rsidRPr="00D047F7" w:rsidRDefault="00BB621C" w:rsidP="00BE62E9">
            <w:pPr>
              <w:spacing w:line="140" w:lineRule="atLeast"/>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【共通事項】</w:t>
            </w:r>
            <w:bookmarkStart w:id="0" w:name="_GoBack"/>
            <w:bookmarkEnd w:id="0"/>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②期間を定めていない質問項目については、現在の状況について回答してもらってください。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③習慣を問う質問項目については、頻度も含め、本人の判断に基づき回答してもらってください。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④各質問項目の趣旨は以下のとおりです。各質問項目の表現は変えないでください。</w:t>
            </w: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6"/>
        </w:rPr>
      </w:pPr>
    </w:p>
    <w:tbl>
      <w:tblPr>
        <w:tblStyle w:val="a8"/>
        <w:tblW w:w="0" w:type="auto"/>
        <w:tblInd w:w="108" w:type="dxa"/>
        <w:tblLook w:val="04A0" w:firstRow="1" w:lastRow="0" w:firstColumn="1" w:lastColumn="0" w:noHBand="0" w:noVBand="1"/>
      </w:tblPr>
      <w:tblGrid>
        <w:gridCol w:w="559"/>
        <w:gridCol w:w="3111"/>
        <w:gridCol w:w="18"/>
        <w:gridCol w:w="6045"/>
        <w:gridCol w:w="13"/>
      </w:tblGrid>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c>
          <w:tcPr>
            <w:tcW w:w="3280"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w:t>
            </w:r>
          </w:p>
        </w:tc>
        <w:tc>
          <w:tcPr>
            <w:tcW w:w="6372"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質問項目の趣旨</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１～５の質問項目は、日常生活関連動作について尋ねています。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バスや電車で１人で外出していますか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家族等の付き添いなしで、</w:t>
            </w:r>
            <w:r w:rsidRPr="00D047F7">
              <w:rPr>
                <w:rFonts w:asciiTheme="majorEastAsia" w:eastAsiaTheme="majorEastAsia" w:hAnsiTheme="majorEastAsia" w:cs="Arial"/>
                <w:color w:val="000000" w:themeColor="text1"/>
                <w:kern w:val="0"/>
                <w:sz w:val="21"/>
                <w:szCs w:val="21"/>
              </w:rPr>
              <w:t>1</w:t>
            </w:r>
            <w:r w:rsidRPr="00D047F7">
              <w:rPr>
                <w:rFonts w:asciiTheme="majorEastAsia" w:eastAsiaTheme="majorEastAsia" w:hAnsiTheme="majorEastAsia" w:cs="Arial" w:hint="eastAsia"/>
                <w:color w:val="000000" w:themeColor="text1"/>
                <w:kern w:val="0"/>
                <w:sz w:val="21"/>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２</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日用品の買い物をしていますか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３</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預貯金の出し入れをしていますか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４</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友人の家を訪ねているかどうかを尋ねています。電話による交流や家族・親戚の家への訪問は含みません。</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５</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家族や友人の相談にのっているかどうかを尋ねています。面談せずに電話のみで相談に応じている場合も「はい」とします。</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r w:rsidRPr="00D047F7">
              <w:rPr>
                <w:rFonts w:asciiTheme="majorEastAsia" w:eastAsiaTheme="majorEastAsia" w:hAnsiTheme="majorEastAsia" w:cs="Arial"/>
                <w:color w:val="000000" w:themeColor="text1"/>
                <w:kern w:val="0"/>
                <w:sz w:val="21"/>
                <w:szCs w:val="21"/>
              </w:rPr>
              <w:t>10</w:t>
            </w:r>
            <w:r w:rsidRPr="00D047F7">
              <w:rPr>
                <w:rFonts w:asciiTheme="majorEastAsia" w:eastAsiaTheme="majorEastAsia" w:hAnsiTheme="majorEastAsia" w:cs="Arial" w:hint="eastAsia"/>
                <w:color w:val="000000" w:themeColor="text1"/>
                <w:kern w:val="0"/>
                <w:sz w:val="21"/>
                <w:szCs w:val="21"/>
              </w:rPr>
              <w:t>の質問項目は、運動器の機能について尋ねています。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B621C" w:rsidRPr="00D047F7" w:rsidTr="00BE62E9">
        <w:trPr>
          <w:trHeight w:val="228"/>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７</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椅子に座った状態から何もつかまらずに立ち上がっているかどうかを尋ねています。時々、つかまっている程度であれば「はい」とします。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８</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分位続けて歩いていますか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15分位続けて歩いているかどうかを尋ねています。屋内、屋外等の場所は問いません。</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９</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この１年間に転んだことがありますか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この１年間に「転倒」の事実があるかどうかを尋ねています。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転倒に対する不安は大きいですか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現在、転倒に対する不安が大きいかどうかを、本人の主観に基づき回答してください。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12</w:t>
            </w:r>
            <w:r w:rsidRPr="00D047F7">
              <w:rPr>
                <w:rFonts w:asciiTheme="majorEastAsia" w:eastAsiaTheme="majorEastAsia" w:hAnsiTheme="majorEastAsia" w:cs="Arial" w:hint="eastAsia"/>
                <w:color w:val="000000" w:themeColor="text1"/>
                <w:kern w:val="0"/>
                <w:sz w:val="21"/>
                <w:szCs w:val="21"/>
              </w:rPr>
              <w:t>の質問項目は、低栄養状態かどうかについて尋ねています。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６ヵ月で２～３㎏以上の体重減少がありましたか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６ヵ月間で２～３㎏以上の体重減少があったかどうかを尋ねています。６ヵ月以上かかって減少している場合は「いいえ」となります。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lastRenderedPageBreak/>
              <w:t>12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身長、体重は、整数で記載してください。体重は１カ月以内の値を、身長は過去の測定値を記載して差し支えありません。</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の質問項目は、口腔機能について尋ねています。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半年前に比べて固いものが食べにくくなったかどうかを尋ねています。半年以上前から固いものが食べにくく、その状態に変化が生じていない場合は「いいえ」となります。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お茶や汁物等でむせることがありますか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お茶や汁物等を飲む時に、むせることがあるかどうかを、本人の主観に基づき回答してください。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口の渇きが気になりますか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口の中の渇きが気になるかどうかを、本人の主観に基づき回答してください。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17</w:t>
            </w:r>
            <w:r w:rsidRPr="00D047F7">
              <w:rPr>
                <w:rFonts w:asciiTheme="majorEastAsia" w:eastAsiaTheme="majorEastAsia" w:hAnsiTheme="majorEastAsia" w:cs="Arial" w:hint="eastAsia"/>
                <w:color w:val="000000" w:themeColor="text1"/>
                <w:kern w:val="0"/>
                <w:sz w:val="21"/>
                <w:szCs w:val="21"/>
              </w:rPr>
              <w:t>の質問項目は、閉じこもりについて尋ねています。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週に１回以上は外出していますか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週によって外出頻度が異なる場合は、過去１ヵ月の状態を平均してください。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17</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昨年と比べて外出の回数が減っていますか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昨年の外出回数と比べて、今年の外出回数が減少傾向にある場合は「はい」となります。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20</w:t>
            </w:r>
            <w:r w:rsidRPr="00D047F7">
              <w:rPr>
                <w:rFonts w:asciiTheme="majorEastAsia" w:eastAsiaTheme="majorEastAsia" w:hAnsiTheme="majorEastAsia" w:cs="Arial" w:hint="eastAsia"/>
                <w:color w:val="000000" w:themeColor="text1"/>
                <w:kern w:val="0"/>
                <w:sz w:val="21"/>
                <w:szCs w:val="21"/>
              </w:rPr>
              <w:t>の質問項目は認知症について尋ねています。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周りの人から「いつも同じ事を聞く」などの物忘れがあると言われますか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本人は物忘れがあると思っていても、周りの人から指摘されることがない場合は「いいえ」となります。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19</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自分で電話番号を調べて、電話をかけることをしていますか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今日が何月何日かわからない時があるかどうかを、本人の主観に基づき回答してください。月と日の一方しか分からない場合には「はい」となります。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25</w:t>
            </w:r>
            <w:r w:rsidRPr="00D047F7">
              <w:rPr>
                <w:rFonts w:asciiTheme="majorEastAsia" w:eastAsiaTheme="majorEastAsia" w:hAnsiTheme="majorEastAsia" w:cs="Arial" w:hint="eastAsia"/>
                <w:color w:val="000000" w:themeColor="text1"/>
                <w:kern w:val="0"/>
                <w:sz w:val="21"/>
                <w:szCs w:val="21"/>
              </w:rPr>
              <w:t>の質問項目は、うつについて尋ねています。</w:t>
            </w:r>
            <w:r w:rsidRPr="00D047F7">
              <w:rPr>
                <w:rFonts w:asciiTheme="majorEastAsia" w:eastAsiaTheme="majorEastAsia" w:hAnsiTheme="majorEastAsia" w:cs="Arial"/>
                <w:color w:val="000000" w:themeColor="text1"/>
                <w:kern w:val="0"/>
                <w:sz w:val="21"/>
                <w:szCs w:val="21"/>
              </w:rPr>
              <w:tab/>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（ここ２週間）毎日の生活に充実感がない</w:t>
            </w:r>
          </w:p>
        </w:tc>
        <w:tc>
          <w:tcPr>
            <w:tcW w:w="6378" w:type="dxa"/>
            <w:gridSpan w:val="2"/>
            <w:vMerge w:val="restart"/>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ここ２週間の状況を、本人の主観に基づき回答してください。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（ここ２週間）これまで楽しんでやれていたことが楽しめなくなった</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（ここ２週間）以前は楽に出来ていたことが今ではおっくうに感じられる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（ここ２週間）自分が役に立つ人間だと思えない</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（ここ２週間）わけもなく疲れたような感じがする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4"/>
        </w:rPr>
      </w:pPr>
    </w:p>
    <w:p w:rsidR="00BB621C" w:rsidRPr="00F2532D" w:rsidRDefault="00BB621C" w:rsidP="00F2532D">
      <w:pPr>
        <w:widowControl/>
        <w:jc w:val="left"/>
        <w:rPr>
          <w:rFonts w:asciiTheme="minorEastAsia" w:hAnsiTheme="minorEastAsia" w:cs="Times New Roman"/>
          <w:color w:val="000000" w:themeColor="text1"/>
          <w:sz w:val="22"/>
        </w:rPr>
      </w:pPr>
    </w:p>
    <w:sectPr w:rsidR="00BB621C" w:rsidRPr="00F2532D"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11" w:rsidRDefault="00F94411" w:rsidP="008D7095">
      <w:r>
        <w:separator/>
      </w:r>
    </w:p>
  </w:endnote>
  <w:endnote w:type="continuationSeparator" w:id="0">
    <w:p w:rsidR="00F94411" w:rsidRDefault="00F9441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6E" w:rsidRDefault="0064576E"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11" w:rsidRDefault="00F94411" w:rsidP="008D7095">
      <w:r>
        <w:separator/>
      </w:r>
    </w:p>
  </w:footnote>
  <w:footnote w:type="continuationSeparator" w:id="0">
    <w:p w:rsidR="00F94411" w:rsidRDefault="00F94411"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1BC584A"/>
    <w:multiLevelType w:val="hybridMultilevel"/>
    <w:tmpl w:val="2B28111A"/>
    <w:lvl w:ilvl="0" w:tplc="CA56F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nsid w:val="4D3779D8"/>
    <w:multiLevelType w:val="hybridMultilevel"/>
    <w:tmpl w:val="166457FC"/>
    <w:lvl w:ilvl="0" w:tplc="96A4A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3"/>
  </w:num>
  <w:num w:numId="3">
    <w:abstractNumId w:val="10"/>
  </w:num>
  <w:num w:numId="4">
    <w:abstractNumId w:val="11"/>
  </w:num>
  <w:num w:numId="5">
    <w:abstractNumId w:val="12"/>
  </w:num>
  <w:num w:numId="6">
    <w:abstractNumId w:val="0"/>
  </w:num>
  <w:num w:numId="7">
    <w:abstractNumId w:val="8"/>
  </w:num>
  <w:num w:numId="8">
    <w:abstractNumId w:val="4"/>
  </w:num>
  <w:num w:numId="9">
    <w:abstractNumId w:val="7"/>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51A"/>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1AA3"/>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76FEE"/>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27FFA"/>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3543"/>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3C61"/>
    <w:rsid w:val="005417DD"/>
    <w:rsid w:val="00543A85"/>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912"/>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576E"/>
    <w:rsid w:val="00646298"/>
    <w:rsid w:val="006467E4"/>
    <w:rsid w:val="0065017B"/>
    <w:rsid w:val="00657DD9"/>
    <w:rsid w:val="00665F8C"/>
    <w:rsid w:val="00666A76"/>
    <w:rsid w:val="006679D8"/>
    <w:rsid w:val="00670D55"/>
    <w:rsid w:val="00675F4D"/>
    <w:rsid w:val="006809F6"/>
    <w:rsid w:val="0068469F"/>
    <w:rsid w:val="00687B41"/>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2610"/>
    <w:rsid w:val="00705783"/>
    <w:rsid w:val="00706628"/>
    <w:rsid w:val="00713E61"/>
    <w:rsid w:val="00715D5F"/>
    <w:rsid w:val="00715F0F"/>
    <w:rsid w:val="007169A3"/>
    <w:rsid w:val="00716E85"/>
    <w:rsid w:val="00725C48"/>
    <w:rsid w:val="00733AE7"/>
    <w:rsid w:val="00737C0C"/>
    <w:rsid w:val="00743407"/>
    <w:rsid w:val="00744AFF"/>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95AA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0766E"/>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3C0"/>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451C"/>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230E"/>
    <w:rsid w:val="00AB3FC5"/>
    <w:rsid w:val="00AC6309"/>
    <w:rsid w:val="00AD2643"/>
    <w:rsid w:val="00AD4B25"/>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094"/>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370"/>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1D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1F72"/>
    <w:rsid w:val="00EE540F"/>
    <w:rsid w:val="00EE6BEA"/>
    <w:rsid w:val="00EE7A96"/>
    <w:rsid w:val="00EF0CE9"/>
    <w:rsid w:val="00EF1771"/>
    <w:rsid w:val="00EF3F7A"/>
    <w:rsid w:val="00EF608D"/>
    <w:rsid w:val="00F02560"/>
    <w:rsid w:val="00F03675"/>
    <w:rsid w:val="00F03F2E"/>
    <w:rsid w:val="00F071D3"/>
    <w:rsid w:val="00F074B2"/>
    <w:rsid w:val="00F100FE"/>
    <w:rsid w:val="00F1120F"/>
    <w:rsid w:val="00F13D04"/>
    <w:rsid w:val="00F13E7D"/>
    <w:rsid w:val="00F15D19"/>
    <w:rsid w:val="00F17704"/>
    <w:rsid w:val="00F2100D"/>
    <w:rsid w:val="00F21264"/>
    <w:rsid w:val="00F21458"/>
    <w:rsid w:val="00F220E3"/>
    <w:rsid w:val="00F236EC"/>
    <w:rsid w:val="00F2532D"/>
    <w:rsid w:val="00F33C82"/>
    <w:rsid w:val="00F43F4C"/>
    <w:rsid w:val="00F45D7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E46"/>
    <w:rsid w:val="00F87341"/>
    <w:rsid w:val="00F8780F"/>
    <w:rsid w:val="00F924A4"/>
    <w:rsid w:val="00F94411"/>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9C8E-2AF7-4546-8F35-34F12FD3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長寿社会課 臨時職員</cp:lastModifiedBy>
  <cp:revision>18</cp:revision>
  <cp:lastPrinted>2016-12-19T00:56:00Z</cp:lastPrinted>
  <dcterms:created xsi:type="dcterms:W3CDTF">2015-06-05T08:41:00Z</dcterms:created>
  <dcterms:modified xsi:type="dcterms:W3CDTF">2017-03-30T07:47:00Z</dcterms:modified>
</cp:coreProperties>
</file>